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bookmarkEnd w:id="0"/>
      <w:r w:rsidRPr="00495ECA">
        <w:rPr>
          <w:rFonts w:ascii="Verdana" w:eastAsia="Times New Roman" w:hAnsi="Verdana" w:cs="Times New Roman"/>
          <w:sz w:val="20"/>
          <w:szCs w:val="20"/>
          <w:lang w:eastAsia="hr-HR"/>
        </w:rPr>
        <w:t xml:space="preserve">Na temelju članka 107. Zakona o odgoju i obrazovanju u osnovnoj i srednjoj školi (NN 87/08, 86/09, 92/10, 105/10, 90/11, 5/12, 16/12, 86/12, 126/12, 94/13, 152/14 , 07/17 i 68/18), članka 13. Pravilnika o radu Osnovne škole </w:t>
      </w:r>
      <w:r w:rsidR="000A33EA">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i članka </w:t>
      </w:r>
      <w:r w:rsidR="00A372E1">
        <w:rPr>
          <w:rFonts w:ascii="Verdana" w:eastAsia="Times New Roman" w:hAnsi="Verdana" w:cs="Times New Roman"/>
          <w:sz w:val="20"/>
          <w:szCs w:val="20"/>
          <w:lang w:eastAsia="hr-HR"/>
        </w:rPr>
        <w:t>6</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te procjeni i vrednovanju kandidata za zapošljavanje</w:t>
      </w:r>
      <w:r w:rsidRPr="00495ECA">
        <w:rPr>
          <w:rFonts w:ascii="Verdana" w:eastAsia="Times New Roman" w:hAnsi="Verdana" w:cs="Times New Roman"/>
          <w:sz w:val="20"/>
          <w:szCs w:val="20"/>
          <w:lang w:eastAsia="hr-HR"/>
        </w:rPr>
        <w:t xml:space="preserve"> u Osnovnoj školi </w:t>
      </w:r>
      <w:r w:rsidR="00497E04">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ravnateljica  Osnovne škole </w:t>
      </w:r>
      <w:r w:rsidR="00497E04">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w:t>
      </w:r>
      <w:r w:rsidR="00497E04">
        <w:rPr>
          <w:rFonts w:ascii="Verdana" w:eastAsia="Times New Roman" w:hAnsi="Verdana" w:cs="Times New Roman"/>
          <w:sz w:val="20"/>
          <w:szCs w:val="20"/>
          <w:lang w:eastAsia="hr-HR"/>
        </w:rPr>
        <w:t xml:space="preserve">Kotarnica </w:t>
      </w:r>
      <w:r w:rsidRPr="00495ECA">
        <w:rPr>
          <w:rFonts w:ascii="Verdana" w:eastAsia="Times New Roman" w:hAnsi="Verdana" w:cs="Times New Roman"/>
          <w:sz w:val="20"/>
          <w:szCs w:val="20"/>
          <w:lang w:eastAsia="hr-HR"/>
        </w:rPr>
        <w:t>1</w:t>
      </w:r>
      <w:r w:rsidR="00497E04">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10090 Zagreb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4806EE" w:rsidRPr="00495ECA" w:rsidRDefault="008669BE" w:rsidP="000C4C95">
      <w:p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 xml:space="preserve">1. </w:t>
      </w:r>
      <w:r w:rsidR="00BC66EB">
        <w:rPr>
          <w:rFonts w:ascii="Verdana" w:eastAsia="Times New Roman" w:hAnsi="Verdana" w:cs="Times New Roman"/>
          <w:b/>
          <w:bCs/>
          <w:sz w:val="20"/>
          <w:szCs w:val="20"/>
          <w:lang w:eastAsia="hr-HR"/>
        </w:rPr>
        <w:t xml:space="preserve">stručni suradnik/suradnica </w:t>
      </w:r>
      <w:r w:rsidR="008D77D3">
        <w:rPr>
          <w:rFonts w:ascii="Verdana" w:eastAsia="Times New Roman" w:hAnsi="Verdana" w:cs="Times New Roman"/>
          <w:b/>
          <w:bCs/>
          <w:sz w:val="20"/>
          <w:szCs w:val="20"/>
          <w:lang w:eastAsia="hr-HR"/>
        </w:rPr>
        <w:t xml:space="preserve">logoped </w:t>
      </w:r>
      <w:r w:rsidR="004806EE">
        <w:rPr>
          <w:rFonts w:ascii="Verdana" w:eastAsia="Times New Roman" w:hAnsi="Verdana" w:cs="Times New Roman"/>
          <w:b/>
          <w:bCs/>
          <w:sz w:val="20"/>
          <w:szCs w:val="20"/>
          <w:lang w:eastAsia="hr-HR"/>
        </w:rPr>
        <w:t>(m/ž)</w:t>
      </w:r>
      <w:r w:rsidR="000C4C95">
        <w:rPr>
          <w:rFonts w:ascii="Verdana" w:eastAsia="Times New Roman" w:hAnsi="Verdana" w:cs="Times New Roman"/>
          <w:b/>
          <w:bCs/>
          <w:sz w:val="20"/>
          <w:szCs w:val="20"/>
          <w:lang w:eastAsia="hr-HR"/>
        </w:rPr>
        <w:t>, 1</w:t>
      </w:r>
      <w:r w:rsidR="008D77D3">
        <w:rPr>
          <w:rFonts w:ascii="Verdana" w:eastAsia="Times New Roman" w:hAnsi="Verdana" w:cs="Times New Roman"/>
          <w:b/>
          <w:bCs/>
          <w:sz w:val="20"/>
          <w:szCs w:val="20"/>
          <w:lang w:eastAsia="hr-HR"/>
        </w:rPr>
        <w:t xml:space="preserve"> izvršitelj/izvršiteljica, na </w:t>
      </w:r>
      <w:r w:rsidR="000C4C95">
        <w:rPr>
          <w:rFonts w:ascii="Verdana" w:eastAsia="Times New Roman" w:hAnsi="Verdana" w:cs="Times New Roman"/>
          <w:b/>
          <w:bCs/>
          <w:sz w:val="20"/>
          <w:szCs w:val="20"/>
          <w:lang w:eastAsia="hr-HR"/>
        </w:rPr>
        <w:t xml:space="preserve">određeno, </w:t>
      </w:r>
      <w:r w:rsidR="008D77D3">
        <w:rPr>
          <w:rFonts w:ascii="Verdana" w:eastAsia="Times New Roman" w:hAnsi="Verdana" w:cs="Times New Roman"/>
          <w:b/>
          <w:bCs/>
          <w:sz w:val="20"/>
          <w:szCs w:val="20"/>
          <w:lang w:eastAsia="hr-HR"/>
        </w:rPr>
        <w:t>ne</w:t>
      </w:r>
      <w:r w:rsidR="000C4C95">
        <w:rPr>
          <w:rFonts w:ascii="Verdana" w:eastAsia="Times New Roman" w:hAnsi="Verdana" w:cs="Times New Roman"/>
          <w:b/>
          <w:bCs/>
          <w:sz w:val="20"/>
          <w:szCs w:val="20"/>
          <w:lang w:eastAsia="hr-HR"/>
        </w:rPr>
        <w:t>puno radno vrijeme</w:t>
      </w:r>
      <w:r w:rsidR="008D77D3">
        <w:rPr>
          <w:rFonts w:ascii="Verdana" w:eastAsia="Times New Roman" w:hAnsi="Verdana" w:cs="Times New Roman"/>
          <w:b/>
          <w:bCs/>
          <w:sz w:val="20"/>
          <w:szCs w:val="20"/>
          <w:lang w:eastAsia="hr-HR"/>
        </w:rPr>
        <w:t>, 20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D53DDC">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w:t>
      </w:r>
      <w:r w:rsidR="00D53DDC">
        <w:rPr>
          <w:rFonts w:ascii="Verdana" w:eastAsia="Times New Roman" w:hAnsi="Verdana" w:cs="Times New Roman"/>
          <w:sz w:val="20"/>
          <w:szCs w:val="20"/>
          <w:lang w:eastAsia="hr-HR"/>
        </w:rPr>
        <w:t>Kotarnica 17</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 i Pravilnika o odgovarajućoj vrsti obrazovanja učitelja i stručnih suradnika u osnovnoj i srednjoj školi (NN 6/19)</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 vlastoručno potpisan;</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stručnoj spremi (</w:t>
      </w:r>
      <w:r w:rsidR="004C58DD">
        <w:rPr>
          <w:rFonts w:ascii="Verdana" w:eastAsia="Times New Roman" w:hAnsi="Verdana" w:cs="Times New Roman"/>
          <w:sz w:val="20"/>
          <w:szCs w:val="20"/>
          <w:lang w:eastAsia="hr-HR"/>
        </w:rPr>
        <w:t>diploma</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državljanstvu (domovnica);</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(potvrda) o podatcima evidentiranim u matičnoj evidenciji HZMO;</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vodi kazneni   postupak ne stariji od dana raspisivanja natječaja -  dokaz  o nepostojanju zapreke iz članka 106. Zakona o odgoju i obrazovanju u osnovnoj i srednjoj školi („Narodne novine”  RH  87/08, 86/09, 92/10,105/10 isp., 90/11, 16/12, 86/12, 126/12. -pročišćeni tekst,  94/13, 152/14. 7/17. i  68/18)</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prilažu u neovjerenoj preslici, a nakon odabira kandidata, a prije potpisivanja ugovora o radu, odabrani kandidat bit će pozvan da dostavi originale dokumenata ili ovjerene preslike.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se poziva na pravo prednosti temeljem članka 101. stavak 1.-3. i 102. stavak 1.-3. Zakona o hrvatskim braniteljima iz Domovinskog rata i članovima njihovih obitelji („Narodne novine“ br. 121/17.) dužan je u prijavi na natječaj pozvati se na to pravo, uz prijavu priložiti </w:t>
      </w:r>
      <w:r w:rsidRPr="00495ECA">
        <w:rPr>
          <w:rFonts w:ascii="Verdana" w:eastAsia="Times New Roman" w:hAnsi="Verdana" w:cs="Times New Roman"/>
          <w:sz w:val="20"/>
          <w:szCs w:val="20"/>
          <w:lang w:eastAsia="hr-HR"/>
        </w:rPr>
        <w:lastRenderedPageBreak/>
        <w:t>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 121/17.) navedeni su i nalaze se na stranici Ministarstva hrvatskih branitelja, </w:t>
      </w:r>
      <w:hyperlink r:id="rId7"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372411" w:rsidP="00FA1080">
      <w:pPr>
        <w:spacing w:after="0" w:line="276" w:lineRule="auto"/>
        <w:jc w:val="both"/>
        <w:rPr>
          <w:rFonts w:ascii="Verdana" w:eastAsia="Times New Roman" w:hAnsi="Verdana" w:cs="Times New Roman"/>
          <w:sz w:val="20"/>
          <w:szCs w:val="20"/>
          <w:lang w:eastAsia="hr-HR"/>
        </w:rPr>
      </w:pPr>
      <w:hyperlink r:id="rId8"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(„Narodne novine“, br. 157/13, 152/14., 39/18.),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te procjeni i vrednovanju kandidata za zapošljavanje</w:t>
      </w:r>
      <w:r w:rsidR="00A674C0" w:rsidRPr="00495ECA">
        <w:rPr>
          <w:rFonts w:ascii="Verdana" w:eastAsia="Times New Roman" w:hAnsi="Verdana" w:cs="Times New Roman"/>
          <w:sz w:val="20"/>
          <w:szCs w:val="20"/>
          <w:lang w:eastAsia="hr-HR"/>
        </w:rPr>
        <w:t xml:space="preserve"> u Osnovnoj školi </w:t>
      </w:r>
      <w:r w:rsidR="00A674C0">
        <w:rPr>
          <w:rFonts w:ascii="Verdana" w:eastAsia="Times New Roman" w:hAnsi="Verdana" w:cs="Times New Roman"/>
          <w:sz w:val="20"/>
          <w:szCs w:val="20"/>
          <w:lang w:eastAsia="hr-HR"/>
        </w:rPr>
        <w:t>Ante Kovačića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mrežnoj stanici školske ustanove:</w:t>
      </w:r>
      <w:r w:rsidR="006A11AF" w:rsidRPr="006A11AF">
        <w:t xml:space="preserve"> </w:t>
      </w:r>
      <w:hyperlink r:id="rId9" w:tgtFrame="1F68SBUvUMSuhur91oHklM3" w:history="1">
        <w:r w:rsidR="006A11AF">
          <w:rPr>
            <w:rStyle w:val="Hiperveza"/>
            <w:sz w:val="27"/>
            <w:szCs w:val="27"/>
          </w:rPr>
          <w:t>http://www.os-akovacica-zg.skole.hr/natjecaji</w:t>
        </w:r>
      </w:hyperlink>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Vrijeme i mjesto održavanja testiranja te rok za objavu vremena i mjesta testiranja bit će objavljeni na web stranici Škole na poveznici: </w:t>
      </w:r>
      <w:hyperlink r:id="rId10" w:tgtFrame="1F68SBUvUMSuhur91oHklM3" w:history="1">
        <w:r w:rsidR="006A11AF">
          <w:rPr>
            <w:rStyle w:val="Hiperveza"/>
            <w:sz w:val="27"/>
            <w:szCs w:val="27"/>
          </w:rPr>
          <w:t>http://www.os-akovacica-zg.skole.hr/natjecaji</w:t>
        </w:r>
      </w:hyperlink>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Prijave na natječaj s dokazima o ispunjavanju  propisanih uvjeta  iz natječaja mogu se dostaviti osobno u tajništvo Škole ili  poštom uz  naznaku „za natječaj i/ili ne otvaraj„</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ADRESA ZA DOSTAVU PRIJAVA POŠTOM:</w:t>
      </w:r>
      <w:r w:rsidRPr="00495ECA">
        <w:rPr>
          <w:rFonts w:ascii="Verdana" w:eastAsia="Times New Roman" w:hAnsi="Verdana" w:cs="Times New Roman"/>
          <w:sz w:val="20"/>
          <w:szCs w:val="20"/>
          <w:lang w:eastAsia="hr-HR"/>
        </w:rPr>
        <w:t xml:space="preserve"> Osnovna škola </w:t>
      </w:r>
      <w:r w:rsidR="00D53DDC">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w:t>
      </w:r>
      <w:r w:rsidR="00D53DDC">
        <w:rPr>
          <w:rFonts w:ascii="Verdana" w:eastAsia="Times New Roman" w:hAnsi="Verdana" w:cs="Times New Roman"/>
          <w:sz w:val="20"/>
          <w:szCs w:val="20"/>
          <w:lang w:eastAsia="hr-HR"/>
        </w:rPr>
        <w:t>Kotarnica 17</w:t>
      </w:r>
      <w:r w:rsidRPr="00495ECA">
        <w:rPr>
          <w:rFonts w:ascii="Verdana" w:eastAsia="Times New Roman" w:hAnsi="Verdana" w:cs="Times New Roman"/>
          <w:sz w:val="20"/>
          <w:szCs w:val="20"/>
          <w:lang w:eastAsia="hr-HR"/>
        </w:rPr>
        <w:t>, 10090 Zagreb</w:t>
      </w: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FA1080" w:rsidRPr="00495ECA" w:rsidRDefault="00D53DDC" w:rsidP="00FA1080">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11" w:tgtFrame="1F68SBUvUMSuhur91oHklM3" w:history="1">
        <w:r w:rsidR="006A11AF">
          <w:rPr>
            <w:rStyle w:val="Hiperveza"/>
            <w:sz w:val="27"/>
            <w:szCs w:val="27"/>
          </w:rPr>
          <w:t>http://www.os-akovacica-zg.skole.hr/natjecaji</w:t>
        </w:r>
      </w:hyperlink>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šljavanja u Osnovnoj školi Ante Kovačića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koji se nalazi na poveznici: </w:t>
      </w:r>
      <w:hyperlink r:id="rId12" w:history="1">
        <w:r w:rsidR="0078752A">
          <w:rPr>
            <w:rStyle w:val="Hiperveza"/>
          </w:rPr>
          <w:t>http://os-akovacica-zg.skole.hr/skolski_list/dokumenti</w:t>
        </w:r>
      </w:hyperlink>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0A33EA">
        <w:rPr>
          <w:rFonts w:ascii="Verdana" w:eastAsia="Times New Roman" w:hAnsi="Verdana" w:cs="Times New Roman"/>
          <w:sz w:val="20"/>
          <w:szCs w:val="20"/>
          <w:lang w:eastAsia="hr-HR"/>
        </w:rPr>
        <w:t>Ante Kovačića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1F0561">
        <w:rPr>
          <w:rFonts w:ascii="Verdana" w:eastAsia="Times New Roman" w:hAnsi="Verdana" w:cs="Times New Roman"/>
          <w:sz w:val="20"/>
          <w:szCs w:val="20"/>
          <w:lang w:eastAsia="hr-HR"/>
        </w:rPr>
        <w:t>053-02/21</w:t>
      </w:r>
      <w:r w:rsidR="00031BCD">
        <w:rPr>
          <w:rFonts w:ascii="Verdana" w:eastAsia="Times New Roman" w:hAnsi="Verdana" w:cs="Times New Roman"/>
          <w:sz w:val="20"/>
          <w:szCs w:val="20"/>
          <w:lang w:eastAsia="hr-HR"/>
        </w:rPr>
        <w:t>-01-</w:t>
      </w:r>
      <w:r w:rsidR="008D77D3">
        <w:rPr>
          <w:rFonts w:ascii="Verdana" w:eastAsia="Times New Roman" w:hAnsi="Verdana" w:cs="Times New Roman"/>
          <w:sz w:val="20"/>
          <w:szCs w:val="20"/>
          <w:lang w:eastAsia="hr-HR"/>
        </w:rPr>
        <w:t>02</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251-180-21</w:t>
      </w:r>
      <w:r w:rsidR="00D53DDC">
        <w:rPr>
          <w:rFonts w:ascii="Verdana" w:eastAsia="Times New Roman" w:hAnsi="Verdana" w:cs="Times New Roman"/>
          <w:sz w:val="20"/>
          <w:szCs w:val="20"/>
          <w:lang w:eastAsia="hr-HR"/>
        </w:rPr>
        <w:t>-01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1F0561">
        <w:rPr>
          <w:rFonts w:ascii="Verdana" w:eastAsia="Times New Roman" w:hAnsi="Verdana" w:cs="Times New Roman"/>
          <w:sz w:val="20"/>
          <w:szCs w:val="20"/>
          <w:lang w:eastAsia="hr-HR"/>
        </w:rPr>
        <w:t>7.1.2021</w:t>
      </w:r>
      <w:r w:rsidR="004806EE">
        <w:rPr>
          <w:rFonts w:ascii="Verdana" w:eastAsia="Times New Roman" w:hAnsi="Verdana" w:cs="Times New Roman"/>
          <w:sz w:val="20"/>
          <w:szCs w:val="20"/>
          <w:lang w:eastAsia="hr-HR"/>
        </w:rPr>
        <w:t>.</w:t>
      </w:r>
    </w:p>
    <w:p w:rsidR="00FA1080" w:rsidRDefault="00FA1080" w:rsidP="00FA1080">
      <w:pPr>
        <w:spacing w:after="0" w:line="276" w:lineRule="auto"/>
        <w:ind w:left="5664"/>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Ravnateljica:</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D53DDC">
        <w:rPr>
          <w:rFonts w:ascii="Verdana" w:eastAsia="Times New Roman" w:hAnsi="Verdana" w:cs="Times New Roman"/>
          <w:sz w:val="20"/>
          <w:szCs w:val="20"/>
          <w:lang w:eastAsia="hr-HR"/>
        </w:rPr>
        <w:t>Jadranka Salopek</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D53DDC">
        <w:rPr>
          <w:rFonts w:ascii="Verdana" w:eastAsia="Times New Roman" w:hAnsi="Verdana" w:cs="Times New Roman"/>
          <w:sz w:val="20"/>
          <w:szCs w:val="20"/>
          <w:lang w:eastAsia="hr-HR"/>
        </w:rPr>
        <w:t>Ante Kovačića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D53DDC">
        <w:rPr>
          <w:rFonts w:ascii="Verdana" w:eastAsia="Times New Roman" w:hAnsi="Verdana" w:cs="Times New Roman"/>
          <w:sz w:val="20"/>
          <w:szCs w:val="20"/>
          <w:lang w:eastAsia="hr-HR"/>
        </w:rPr>
        <w:t>Ante Kovačića</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tel./fax:  01/</w:t>
      </w:r>
      <w:r w:rsidR="000A33EA">
        <w:rPr>
          <w:rFonts w:ascii="Verdana" w:eastAsia="Times New Roman" w:hAnsi="Verdana" w:cs="Times New Roman"/>
          <w:sz w:val="20"/>
          <w:szCs w:val="20"/>
          <w:lang w:eastAsia="hr-HR"/>
        </w:rPr>
        <w:t>3896-995; 01/3878-272</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e-mail:</w:t>
      </w:r>
      <w:r w:rsidR="00291340">
        <w:rPr>
          <w:rFonts w:ascii="Verdana" w:eastAsia="Times New Roman" w:hAnsi="Verdana" w:cs="Times New Roman"/>
          <w:sz w:val="20"/>
          <w:szCs w:val="20"/>
          <w:lang w:eastAsia="hr-HR"/>
        </w:rPr>
        <w:t xml:space="preserve"> </w:t>
      </w:r>
      <w:r w:rsidR="00291340">
        <w:rPr>
          <w:rFonts w:ascii="Arial" w:hAnsi="Arial" w:cs="Arial"/>
          <w:color w:val="000080"/>
          <w:sz w:val="21"/>
          <w:szCs w:val="21"/>
          <w:shd w:val="clear" w:color="auto" w:fill="F2FCFC"/>
        </w:rPr>
        <w:t>skola@os-akovacica-zg.skole.hr  </w:t>
      </w:r>
    </w:p>
    <w:p w:rsidR="00FA1080" w:rsidRPr="00495ECA" w:rsidRDefault="00D53DDC"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Matični broj: 3287297</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OIB:</w:t>
      </w:r>
      <w:r w:rsidR="000A33EA">
        <w:rPr>
          <w:rFonts w:ascii="Verdana" w:eastAsia="Times New Roman" w:hAnsi="Verdana" w:cs="Times New Roman"/>
          <w:sz w:val="20"/>
          <w:szCs w:val="20"/>
          <w:lang w:eastAsia="hr-HR"/>
        </w:rPr>
        <w:t>04318334164</w:t>
      </w:r>
    </w:p>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DD"/>
    <w:rsid w:val="00031BCD"/>
    <w:rsid w:val="00051E86"/>
    <w:rsid w:val="000A33EA"/>
    <w:rsid w:val="000C4C95"/>
    <w:rsid w:val="00186BDD"/>
    <w:rsid w:val="001F0561"/>
    <w:rsid w:val="00237E5A"/>
    <w:rsid w:val="00265D29"/>
    <w:rsid w:val="00291340"/>
    <w:rsid w:val="003011F4"/>
    <w:rsid w:val="00372411"/>
    <w:rsid w:val="00390D51"/>
    <w:rsid w:val="003E77B8"/>
    <w:rsid w:val="004806EE"/>
    <w:rsid w:val="00495ECA"/>
    <w:rsid w:val="00496C47"/>
    <w:rsid w:val="00497E04"/>
    <w:rsid w:val="004C58DD"/>
    <w:rsid w:val="00517FE1"/>
    <w:rsid w:val="005519E5"/>
    <w:rsid w:val="005B7211"/>
    <w:rsid w:val="00693479"/>
    <w:rsid w:val="006A11AF"/>
    <w:rsid w:val="006C74FD"/>
    <w:rsid w:val="006F014B"/>
    <w:rsid w:val="0074744E"/>
    <w:rsid w:val="0078752A"/>
    <w:rsid w:val="008669BE"/>
    <w:rsid w:val="008A4E7A"/>
    <w:rsid w:val="008D77D3"/>
    <w:rsid w:val="009C29B8"/>
    <w:rsid w:val="009F4FDC"/>
    <w:rsid w:val="00A372E1"/>
    <w:rsid w:val="00A674C0"/>
    <w:rsid w:val="00AD4247"/>
    <w:rsid w:val="00AE7484"/>
    <w:rsid w:val="00B35E7B"/>
    <w:rsid w:val="00B36365"/>
    <w:rsid w:val="00B93190"/>
    <w:rsid w:val="00B933D5"/>
    <w:rsid w:val="00BC66EB"/>
    <w:rsid w:val="00C15FD1"/>
    <w:rsid w:val="00CF55D9"/>
    <w:rsid w:val="00D0793A"/>
    <w:rsid w:val="00D53DDC"/>
    <w:rsid w:val="00DE0460"/>
    <w:rsid w:val="00E30AFD"/>
    <w:rsid w:val="00EB4C75"/>
    <w:rsid w:val="00F43D7E"/>
    <w:rsid w:val="00F564C5"/>
    <w:rsid w:val="00FA1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semiHidden/>
    <w:unhideWhenUsed/>
    <w:rsid w:val="00FA1080"/>
    <w:rPr>
      <w:color w:val="0000FF"/>
      <w:u w:val="single"/>
    </w:rPr>
  </w:style>
  <w:style w:type="paragraph" w:styleId="Odlomakpopisa">
    <w:name w:val="List Paragraph"/>
    <w:basedOn w:val="Normal"/>
    <w:uiPriority w:val="34"/>
    <w:qFormat/>
    <w:rsid w:val="009F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semiHidden/>
    <w:unhideWhenUsed/>
    <w:rsid w:val="00FA1080"/>
    <w:rPr>
      <w:color w:val="0000FF"/>
      <w:u w:val="single"/>
    </w:rPr>
  </w:style>
  <w:style w:type="paragraph" w:styleId="Odlomakpopisa">
    <w:name w:val="List Paragraph"/>
    <w:basedOn w:val="Normal"/>
    <w:uiPriority w:val="34"/>
    <w:qFormat/>
    <w:rsid w:val="009F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12" Type="http://schemas.openxmlformats.org/officeDocument/2006/relationships/hyperlink" Target="http://os-akovacica-zg.skole.hr/skolski_list/dokumen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akovacica-zg.skole.hr/natjecaji" TargetMode="External"/><Relationship Id="rId5" Type="http://schemas.openxmlformats.org/officeDocument/2006/relationships/settings" Target="settings.xml"/><Relationship Id="rId10" Type="http://schemas.openxmlformats.org/officeDocument/2006/relationships/hyperlink" Target="http://www.os-akovacica-zg.skole.hr/natjecaji" TargetMode="External"/><Relationship Id="rId4" Type="http://schemas.microsoft.com/office/2007/relationships/stylesWithEffects" Target="stylesWithEffects.xml"/><Relationship Id="rId9" Type="http://schemas.openxmlformats.org/officeDocument/2006/relationships/hyperlink" Target="http://www.os-akovacica-zg.skole.hr/natjecaji"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E804-4169-47CF-8F2D-6FB857F5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8772</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Bozidar</cp:lastModifiedBy>
  <cp:revision>2</cp:revision>
  <cp:lastPrinted>2019-12-12T08:50:00Z</cp:lastPrinted>
  <dcterms:created xsi:type="dcterms:W3CDTF">2021-01-07T09:41:00Z</dcterms:created>
  <dcterms:modified xsi:type="dcterms:W3CDTF">2021-01-07T09:41:00Z</dcterms:modified>
</cp:coreProperties>
</file>